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D2012D" w:rsidRDefault="00B75D54" w:rsidP="00B91C92">
      <w:pPr>
        <w:rPr>
          <w:bCs/>
          <w:sz w:val="22"/>
          <w:szCs w:val="22"/>
        </w:rPr>
      </w:pPr>
      <w:r w:rsidRPr="00D2012D">
        <w:rPr>
          <w:bCs/>
          <w:sz w:val="22"/>
          <w:szCs w:val="22"/>
        </w:rPr>
        <w:t>План основны</w:t>
      </w:r>
      <w:r w:rsidR="007C06B4" w:rsidRPr="00D2012D">
        <w:rPr>
          <w:bCs/>
          <w:sz w:val="22"/>
          <w:szCs w:val="22"/>
        </w:rPr>
        <w:t>х мероприятий МО ВВПОД «Юнармия»</w:t>
      </w:r>
    </w:p>
    <w:p w:rsidR="00B75D54" w:rsidRPr="00D2012D" w:rsidRDefault="00B75D54" w:rsidP="00B91C92">
      <w:pPr>
        <w:rPr>
          <w:bCs/>
          <w:sz w:val="22"/>
          <w:szCs w:val="22"/>
        </w:rPr>
      </w:pPr>
      <w:r w:rsidRPr="00D2012D">
        <w:rPr>
          <w:bCs/>
          <w:sz w:val="22"/>
          <w:szCs w:val="22"/>
        </w:rPr>
        <w:t>Кайбицкого муниципального района РТ</w:t>
      </w:r>
    </w:p>
    <w:p w:rsidR="006D00CA" w:rsidRPr="00D2012D" w:rsidRDefault="00B91C92" w:rsidP="00B91C92">
      <w:pPr>
        <w:rPr>
          <w:bCs/>
          <w:sz w:val="22"/>
          <w:szCs w:val="22"/>
        </w:rPr>
      </w:pPr>
      <w:r w:rsidRPr="00D2012D">
        <w:rPr>
          <w:bCs/>
          <w:sz w:val="22"/>
          <w:szCs w:val="22"/>
        </w:rPr>
        <w:t>С 09 -14.03.</w:t>
      </w:r>
      <w:r w:rsidR="001F7AFB" w:rsidRPr="00D2012D">
        <w:rPr>
          <w:bCs/>
          <w:sz w:val="22"/>
          <w:szCs w:val="22"/>
        </w:rPr>
        <w:t>2026</w:t>
      </w:r>
      <w:r w:rsidR="00B8560C" w:rsidRPr="00D2012D">
        <w:rPr>
          <w:bCs/>
          <w:sz w:val="22"/>
          <w:szCs w:val="22"/>
        </w:rPr>
        <w:t>.</w:t>
      </w:r>
      <w:r w:rsidR="001F7AFB" w:rsidRPr="00D2012D">
        <w:rPr>
          <w:bCs/>
          <w:sz w:val="22"/>
          <w:szCs w:val="22"/>
        </w:rPr>
        <w:t xml:space="preserve"> </w:t>
      </w:r>
      <w:r w:rsidR="007A590D" w:rsidRPr="00D2012D">
        <w:rPr>
          <w:bCs/>
          <w:sz w:val="22"/>
          <w:szCs w:val="22"/>
        </w:rPr>
        <w:t>ОО</w:t>
      </w:r>
      <w:r w:rsidR="001F7AFB" w:rsidRPr="00D2012D">
        <w:rPr>
          <w:bCs/>
          <w:sz w:val="22"/>
          <w:szCs w:val="22"/>
        </w:rPr>
        <w:t>.</w:t>
      </w:r>
    </w:p>
    <w:p w:rsidR="0080116D" w:rsidRPr="00D2012D" w:rsidRDefault="0080116D" w:rsidP="00B91C92">
      <w:pPr>
        <w:rPr>
          <w:bCs/>
          <w:sz w:val="22"/>
          <w:szCs w:val="22"/>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394"/>
        <w:gridCol w:w="1560"/>
        <w:gridCol w:w="992"/>
        <w:gridCol w:w="1843"/>
      </w:tblGrid>
      <w:tr w:rsidR="0090675E"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D2012D" w:rsidRDefault="00B75D54" w:rsidP="00B91C92">
            <w:pPr>
              <w:rPr>
                <w:sz w:val="22"/>
                <w:szCs w:val="22"/>
              </w:rPr>
            </w:pPr>
            <w:r w:rsidRPr="00D2012D">
              <w:rPr>
                <w:sz w:val="22"/>
                <w:szCs w:val="22"/>
              </w:rPr>
              <w:t>№</w:t>
            </w:r>
          </w:p>
          <w:p w:rsidR="00B75D54" w:rsidRPr="00D2012D" w:rsidRDefault="00B75D54" w:rsidP="00B91C92">
            <w:pPr>
              <w:outlineLvl w:val="0"/>
              <w:rPr>
                <w:sz w:val="22"/>
                <w:szCs w:val="22"/>
              </w:rPr>
            </w:pPr>
            <w:r w:rsidRPr="00D2012D">
              <w:rPr>
                <w:sz w:val="22"/>
                <w:szCs w:val="22"/>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D2012D" w:rsidRDefault="00B75D54" w:rsidP="00B91C92">
            <w:pPr>
              <w:outlineLvl w:val="0"/>
              <w:rPr>
                <w:sz w:val="22"/>
                <w:szCs w:val="22"/>
              </w:rPr>
            </w:pPr>
            <w:r w:rsidRPr="00D2012D">
              <w:rPr>
                <w:sz w:val="22"/>
                <w:szCs w:val="22"/>
              </w:rPr>
              <w:t>Дата/ Время</w:t>
            </w:r>
          </w:p>
        </w:tc>
        <w:tc>
          <w:tcPr>
            <w:tcW w:w="4394" w:type="dxa"/>
            <w:tcBorders>
              <w:top w:val="single" w:sz="4" w:space="0" w:color="000000"/>
              <w:left w:val="single" w:sz="4" w:space="0" w:color="000000"/>
              <w:bottom w:val="single" w:sz="4" w:space="0" w:color="auto"/>
              <w:right w:val="single" w:sz="4" w:space="0" w:color="000000"/>
            </w:tcBorders>
            <w:vAlign w:val="center"/>
            <w:hideMark/>
          </w:tcPr>
          <w:p w:rsidR="00B75D54" w:rsidRPr="00D2012D" w:rsidRDefault="00B75D54" w:rsidP="00B91C92">
            <w:pPr>
              <w:outlineLvl w:val="0"/>
              <w:rPr>
                <w:sz w:val="22"/>
                <w:szCs w:val="22"/>
              </w:rPr>
            </w:pPr>
            <w:r w:rsidRPr="00D2012D">
              <w:rPr>
                <w:sz w:val="22"/>
                <w:szCs w:val="22"/>
              </w:rPr>
              <w:t>Мероприятие</w:t>
            </w:r>
          </w:p>
        </w:tc>
        <w:tc>
          <w:tcPr>
            <w:tcW w:w="1560" w:type="dxa"/>
            <w:tcBorders>
              <w:top w:val="single" w:sz="4" w:space="0" w:color="000000"/>
              <w:left w:val="single" w:sz="4" w:space="0" w:color="000000"/>
              <w:bottom w:val="single" w:sz="4" w:space="0" w:color="auto"/>
              <w:right w:val="single" w:sz="4" w:space="0" w:color="000000"/>
            </w:tcBorders>
            <w:vAlign w:val="center"/>
            <w:hideMark/>
          </w:tcPr>
          <w:p w:rsidR="00B75D54" w:rsidRPr="00D2012D" w:rsidRDefault="00B75D54" w:rsidP="00B91C92">
            <w:pPr>
              <w:outlineLvl w:val="0"/>
              <w:rPr>
                <w:sz w:val="22"/>
                <w:szCs w:val="22"/>
              </w:rPr>
            </w:pPr>
            <w:r w:rsidRPr="00D2012D">
              <w:rPr>
                <w:sz w:val="22"/>
                <w:szCs w:val="22"/>
              </w:rPr>
              <w:t>Место проведения</w:t>
            </w:r>
          </w:p>
        </w:tc>
        <w:tc>
          <w:tcPr>
            <w:tcW w:w="992" w:type="dxa"/>
            <w:tcBorders>
              <w:top w:val="single" w:sz="4" w:space="0" w:color="000000"/>
              <w:left w:val="single" w:sz="4" w:space="0" w:color="000000"/>
              <w:bottom w:val="single" w:sz="4" w:space="0" w:color="auto"/>
              <w:right w:val="single" w:sz="4" w:space="0" w:color="000000"/>
            </w:tcBorders>
            <w:vAlign w:val="center"/>
            <w:hideMark/>
          </w:tcPr>
          <w:p w:rsidR="00B75D54" w:rsidRPr="00D2012D" w:rsidRDefault="00B75D54" w:rsidP="00B91C92">
            <w:pPr>
              <w:outlineLvl w:val="0"/>
              <w:rPr>
                <w:sz w:val="22"/>
                <w:szCs w:val="22"/>
              </w:rPr>
            </w:pPr>
            <w:r w:rsidRPr="00D2012D">
              <w:rPr>
                <w:sz w:val="22"/>
                <w:szCs w:val="22"/>
              </w:rPr>
              <w:t>Кол-во</w:t>
            </w:r>
          </w:p>
        </w:tc>
        <w:tc>
          <w:tcPr>
            <w:tcW w:w="1843" w:type="dxa"/>
            <w:tcBorders>
              <w:top w:val="single" w:sz="4" w:space="0" w:color="000000"/>
              <w:left w:val="single" w:sz="4" w:space="0" w:color="000000"/>
              <w:bottom w:val="single" w:sz="4" w:space="0" w:color="auto"/>
              <w:right w:val="single" w:sz="4" w:space="0" w:color="000000"/>
            </w:tcBorders>
            <w:vAlign w:val="center"/>
            <w:hideMark/>
          </w:tcPr>
          <w:p w:rsidR="00B75D54" w:rsidRPr="00D2012D" w:rsidRDefault="00B75D54" w:rsidP="00B91C92">
            <w:pPr>
              <w:outlineLvl w:val="0"/>
              <w:rPr>
                <w:sz w:val="22"/>
                <w:szCs w:val="22"/>
              </w:rPr>
            </w:pPr>
            <w:r w:rsidRPr="00D2012D">
              <w:rPr>
                <w:sz w:val="22"/>
                <w:szCs w:val="22"/>
              </w:rPr>
              <w:t>Ответственный</w:t>
            </w:r>
          </w:p>
        </w:tc>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rPr>
                <w:sz w:val="22"/>
                <w:szCs w:val="22"/>
              </w:rPr>
            </w:pPr>
            <w:r w:rsidRPr="00D2012D">
              <w:rPr>
                <w:sz w:val="22"/>
                <w:szCs w:val="22"/>
              </w:rPr>
              <w:t>1</w:t>
            </w:r>
          </w:p>
        </w:tc>
        <w:tc>
          <w:tcPr>
            <w:tcW w:w="1024" w:type="dxa"/>
          </w:tcPr>
          <w:p w:rsidR="00B91C92" w:rsidRPr="00D2012D" w:rsidRDefault="00B91C92" w:rsidP="00B91C92">
            <w:pPr>
              <w:contextualSpacing/>
              <w:rPr>
                <w:bCs/>
                <w:sz w:val="22"/>
                <w:szCs w:val="22"/>
              </w:rPr>
            </w:pPr>
            <w:r w:rsidRPr="00D2012D">
              <w:rPr>
                <w:bCs/>
                <w:sz w:val="22"/>
                <w:szCs w:val="22"/>
              </w:rPr>
              <w:t>09.03.</w:t>
            </w:r>
          </w:p>
        </w:tc>
        <w:tc>
          <w:tcPr>
            <w:tcW w:w="4394" w:type="dxa"/>
          </w:tcPr>
          <w:p w:rsidR="00B91C92" w:rsidRPr="00D2012D" w:rsidRDefault="00B91C92" w:rsidP="00B91C92">
            <w:pPr>
              <w:adjustRightInd w:val="0"/>
              <w:rPr>
                <w:bCs/>
                <w:sz w:val="22"/>
                <w:szCs w:val="22"/>
              </w:rPr>
            </w:pPr>
            <w:r w:rsidRPr="00D2012D">
              <w:rPr>
                <w:bCs/>
                <w:sz w:val="22"/>
                <w:szCs w:val="22"/>
              </w:rPr>
              <w:t>Информационная минутка. День рождения первого космонавта СССР – Ю. А. Гагарина. (Изучаем подвиг великих)</w:t>
            </w:r>
          </w:p>
        </w:tc>
        <w:tc>
          <w:tcPr>
            <w:tcW w:w="1560"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Начальник штаба.</w:t>
            </w:r>
          </w:p>
          <w:p w:rsidR="00B91C92" w:rsidRPr="00D2012D" w:rsidRDefault="00B91C92" w:rsidP="00B91C92">
            <w:pPr>
              <w:outlineLvl w:val="0"/>
              <w:rPr>
                <w:sz w:val="22"/>
                <w:szCs w:val="22"/>
              </w:rPr>
            </w:pPr>
            <w:r w:rsidRPr="00D2012D">
              <w:rPr>
                <w:sz w:val="22"/>
                <w:szCs w:val="22"/>
              </w:rPr>
              <w:t>Координаторы</w:t>
            </w:r>
          </w:p>
          <w:p w:rsidR="00B91C92" w:rsidRPr="00D2012D" w:rsidRDefault="00B91C92" w:rsidP="00B91C92">
            <w:pPr>
              <w:outlineLvl w:val="0"/>
              <w:rPr>
                <w:sz w:val="22"/>
                <w:szCs w:val="22"/>
              </w:rPr>
            </w:pPr>
            <w:r w:rsidRPr="00D2012D">
              <w:rPr>
                <w:sz w:val="22"/>
                <w:szCs w:val="22"/>
              </w:rPr>
              <w:t>Учителя истории</w:t>
            </w:r>
          </w:p>
          <w:p w:rsidR="00B91C92" w:rsidRPr="00D2012D" w:rsidRDefault="00B91C92" w:rsidP="00B91C92">
            <w:pPr>
              <w:outlineLvl w:val="0"/>
              <w:rPr>
                <w:sz w:val="22"/>
                <w:szCs w:val="22"/>
              </w:rPr>
            </w:pPr>
            <w:r w:rsidRPr="00D2012D">
              <w:rPr>
                <w:sz w:val="22"/>
                <w:szCs w:val="22"/>
              </w:rPr>
              <w:t>Командиры</w:t>
            </w:r>
          </w:p>
          <w:p w:rsidR="00B91C92" w:rsidRPr="00D2012D" w:rsidRDefault="00B91C92" w:rsidP="00B91C92">
            <w:pPr>
              <w:outlineLvl w:val="0"/>
              <w:rPr>
                <w:sz w:val="22"/>
                <w:szCs w:val="22"/>
              </w:rPr>
            </w:pPr>
            <w:proofErr w:type="spellStart"/>
            <w:r w:rsidRPr="00D2012D">
              <w:rPr>
                <w:sz w:val="22"/>
                <w:szCs w:val="22"/>
              </w:rPr>
              <w:t>Юнкоры</w:t>
            </w:r>
            <w:proofErr w:type="spellEnd"/>
            <w:r w:rsidRPr="00D2012D">
              <w:rPr>
                <w:sz w:val="22"/>
                <w:szCs w:val="22"/>
              </w:rPr>
              <w:t>.</w:t>
            </w:r>
          </w:p>
        </w:tc>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rPr>
                <w:sz w:val="22"/>
                <w:szCs w:val="22"/>
                <w:lang w:val="en-US"/>
              </w:rPr>
            </w:pPr>
            <w:r w:rsidRPr="00D2012D">
              <w:rPr>
                <w:sz w:val="22"/>
                <w:szCs w:val="22"/>
                <w:lang w:val="en-US"/>
              </w:rPr>
              <w:t>2</w:t>
            </w:r>
          </w:p>
        </w:tc>
        <w:tc>
          <w:tcPr>
            <w:tcW w:w="1024" w:type="dxa"/>
          </w:tcPr>
          <w:p w:rsidR="00B91C92" w:rsidRPr="00D2012D" w:rsidRDefault="00B91C92" w:rsidP="00B91C92">
            <w:pPr>
              <w:contextualSpacing/>
              <w:rPr>
                <w:bCs/>
                <w:sz w:val="22"/>
                <w:szCs w:val="22"/>
              </w:rPr>
            </w:pPr>
            <w:r w:rsidRPr="00D2012D">
              <w:rPr>
                <w:bCs/>
                <w:sz w:val="22"/>
                <w:szCs w:val="22"/>
              </w:rPr>
              <w:t>09.03.</w:t>
            </w:r>
          </w:p>
        </w:tc>
        <w:tc>
          <w:tcPr>
            <w:tcW w:w="4394" w:type="dxa"/>
          </w:tcPr>
          <w:p w:rsidR="00B91C92" w:rsidRPr="00D2012D" w:rsidRDefault="00B91C92" w:rsidP="00B91C92">
            <w:pPr>
              <w:adjustRightInd w:val="0"/>
              <w:rPr>
                <w:bCs/>
                <w:sz w:val="22"/>
                <w:szCs w:val="22"/>
              </w:rPr>
            </w:pPr>
            <w:r w:rsidRPr="00D2012D">
              <w:rPr>
                <w:sz w:val="22"/>
                <w:szCs w:val="22"/>
              </w:rPr>
              <w:t>Заседание штаба МО ВВПОД «Юнармия» по текучим вопросам, согласно плана работы на 2026 год.</w:t>
            </w:r>
          </w:p>
        </w:tc>
        <w:tc>
          <w:tcPr>
            <w:tcW w:w="1560"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Начальник штаба.</w:t>
            </w:r>
          </w:p>
          <w:p w:rsidR="00B91C92" w:rsidRPr="00D2012D" w:rsidRDefault="00B91C92" w:rsidP="00B91C92">
            <w:pPr>
              <w:outlineLvl w:val="0"/>
              <w:rPr>
                <w:sz w:val="22"/>
                <w:szCs w:val="22"/>
              </w:rPr>
            </w:pPr>
            <w:r w:rsidRPr="00D2012D">
              <w:rPr>
                <w:sz w:val="22"/>
                <w:szCs w:val="22"/>
              </w:rPr>
              <w:t>Координаторы</w:t>
            </w:r>
          </w:p>
          <w:p w:rsidR="00B91C92" w:rsidRPr="00D2012D" w:rsidRDefault="00B91C92" w:rsidP="00B91C92">
            <w:pPr>
              <w:outlineLvl w:val="0"/>
              <w:rPr>
                <w:sz w:val="22"/>
                <w:szCs w:val="22"/>
              </w:rPr>
            </w:pPr>
            <w:proofErr w:type="spellStart"/>
            <w:r w:rsidRPr="00D2012D">
              <w:rPr>
                <w:sz w:val="22"/>
                <w:szCs w:val="22"/>
              </w:rPr>
              <w:t>юнкоры</w:t>
            </w:r>
            <w:proofErr w:type="spellEnd"/>
          </w:p>
          <w:p w:rsidR="00B91C92" w:rsidRPr="00D2012D" w:rsidRDefault="00B91C92" w:rsidP="00B91C92">
            <w:pPr>
              <w:outlineLvl w:val="0"/>
              <w:rPr>
                <w:sz w:val="22"/>
                <w:szCs w:val="22"/>
              </w:rPr>
            </w:pPr>
          </w:p>
        </w:tc>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D2012D" w:rsidP="00B91C92">
            <w:pPr>
              <w:rPr>
                <w:sz w:val="22"/>
                <w:szCs w:val="22"/>
              </w:rPr>
            </w:pPr>
            <w:r>
              <w:rPr>
                <w:sz w:val="22"/>
                <w:szCs w:val="22"/>
              </w:rPr>
              <w:t>3</w:t>
            </w:r>
          </w:p>
        </w:tc>
        <w:tc>
          <w:tcPr>
            <w:tcW w:w="1024" w:type="dxa"/>
          </w:tcPr>
          <w:p w:rsidR="00B91C92" w:rsidRPr="00D2012D" w:rsidRDefault="00B91C92" w:rsidP="00B91C92">
            <w:pPr>
              <w:contextualSpacing/>
              <w:rPr>
                <w:bCs/>
                <w:sz w:val="22"/>
                <w:szCs w:val="22"/>
              </w:rPr>
            </w:pPr>
            <w:r w:rsidRPr="00D2012D">
              <w:rPr>
                <w:sz w:val="22"/>
                <w:szCs w:val="22"/>
                <w:lang w:val="en-US"/>
              </w:rPr>
              <w:t>10.03</w:t>
            </w:r>
          </w:p>
        </w:tc>
        <w:tc>
          <w:tcPr>
            <w:tcW w:w="4394" w:type="dxa"/>
          </w:tcPr>
          <w:p w:rsidR="00B91C92" w:rsidRPr="00D2012D" w:rsidRDefault="00B91C92" w:rsidP="00B91C92">
            <w:pPr>
              <w:rPr>
                <w:rFonts w:eastAsiaTheme="minorHAnsi"/>
                <w:sz w:val="22"/>
                <w:szCs w:val="22"/>
                <w:lang w:eastAsia="en-US"/>
              </w:rPr>
            </w:pPr>
            <w:r w:rsidRPr="00D2012D">
              <w:rPr>
                <w:bCs/>
                <w:sz w:val="22"/>
                <w:szCs w:val="22"/>
              </w:rPr>
              <w:t xml:space="preserve">Подготовка к смотру строя и песни посвященный </w:t>
            </w:r>
            <w:r w:rsidRPr="00D2012D">
              <w:rPr>
                <w:rFonts w:eastAsiaTheme="minorHAnsi"/>
                <w:sz w:val="22"/>
                <w:szCs w:val="22"/>
                <w:lang w:eastAsia="en-US"/>
              </w:rPr>
              <w:t xml:space="preserve">Году воинских традиций, труда и культурного наследия - в </w:t>
            </w:r>
            <w:proofErr w:type="spellStart"/>
            <w:r w:rsidRPr="00D2012D">
              <w:rPr>
                <w:rFonts w:eastAsiaTheme="minorHAnsi"/>
                <w:sz w:val="22"/>
                <w:szCs w:val="22"/>
                <w:lang w:eastAsia="en-US"/>
              </w:rPr>
              <w:t>Кайбицком</w:t>
            </w:r>
            <w:proofErr w:type="spellEnd"/>
            <w:r w:rsidRPr="00D2012D">
              <w:rPr>
                <w:rFonts w:eastAsiaTheme="minorHAnsi"/>
                <w:sz w:val="22"/>
                <w:szCs w:val="22"/>
                <w:lang w:eastAsia="en-US"/>
              </w:rPr>
              <w:t xml:space="preserve"> муниципальном районе.</w:t>
            </w:r>
          </w:p>
          <w:p w:rsidR="00B91C92" w:rsidRPr="00B91C92" w:rsidRDefault="00B91C92" w:rsidP="00B91C92">
            <w:pPr>
              <w:autoSpaceDE/>
              <w:autoSpaceDN/>
              <w:spacing w:line="276" w:lineRule="auto"/>
              <w:rPr>
                <w:rFonts w:eastAsiaTheme="minorHAnsi"/>
                <w:b/>
                <w:sz w:val="22"/>
                <w:szCs w:val="22"/>
                <w:lang w:eastAsia="en-US"/>
              </w:rPr>
            </w:pPr>
          </w:p>
          <w:p w:rsidR="00B91C92" w:rsidRPr="00D2012D" w:rsidRDefault="00B91C92" w:rsidP="00B91C92">
            <w:pPr>
              <w:rPr>
                <w:bCs/>
                <w:sz w:val="22"/>
                <w:szCs w:val="22"/>
              </w:rPr>
            </w:pPr>
          </w:p>
          <w:p w:rsidR="00B91C92" w:rsidRPr="00D2012D" w:rsidRDefault="00B91C92" w:rsidP="00B91C92">
            <w:pPr>
              <w:adjustRightInd w:val="0"/>
              <w:rPr>
                <w:bCs/>
                <w:sz w:val="22"/>
                <w:szCs w:val="22"/>
              </w:rPr>
            </w:pPr>
          </w:p>
        </w:tc>
        <w:tc>
          <w:tcPr>
            <w:tcW w:w="1560"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Начальник штаба.</w:t>
            </w:r>
          </w:p>
          <w:p w:rsidR="00B91C92" w:rsidRPr="00D2012D" w:rsidRDefault="00B91C92" w:rsidP="00B91C92">
            <w:pPr>
              <w:outlineLvl w:val="0"/>
              <w:rPr>
                <w:sz w:val="22"/>
                <w:szCs w:val="22"/>
              </w:rPr>
            </w:pPr>
            <w:r w:rsidRPr="00D2012D">
              <w:rPr>
                <w:sz w:val="22"/>
                <w:szCs w:val="22"/>
              </w:rPr>
              <w:t>Координаторы</w:t>
            </w:r>
          </w:p>
          <w:p w:rsidR="00B91C92" w:rsidRPr="00D2012D" w:rsidRDefault="00B91C92" w:rsidP="00B91C92">
            <w:pPr>
              <w:outlineLvl w:val="0"/>
              <w:rPr>
                <w:sz w:val="22"/>
                <w:szCs w:val="22"/>
              </w:rPr>
            </w:pPr>
            <w:r w:rsidRPr="00D2012D">
              <w:rPr>
                <w:sz w:val="22"/>
                <w:szCs w:val="22"/>
              </w:rPr>
              <w:t>Учителя ОБЗР</w:t>
            </w:r>
          </w:p>
          <w:p w:rsidR="00B91C92" w:rsidRPr="00D2012D" w:rsidRDefault="00B91C92" w:rsidP="00B91C92">
            <w:pPr>
              <w:outlineLvl w:val="0"/>
              <w:rPr>
                <w:sz w:val="22"/>
                <w:szCs w:val="22"/>
              </w:rPr>
            </w:pPr>
          </w:p>
        </w:tc>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D2012D" w:rsidP="00B91C92">
            <w:pPr>
              <w:rPr>
                <w:sz w:val="22"/>
                <w:szCs w:val="22"/>
                <w:lang w:val="en-US"/>
              </w:rPr>
            </w:pPr>
            <w:r>
              <w:rPr>
                <w:sz w:val="22"/>
                <w:szCs w:val="22"/>
                <w:lang w:val="en-US"/>
              </w:rPr>
              <w:t>4</w:t>
            </w:r>
          </w:p>
        </w:tc>
        <w:tc>
          <w:tcPr>
            <w:tcW w:w="1024" w:type="dxa"/>
          </w:tcPr>
          <w:p w:rsidR="00B91C92" w:rsidRPr="00D2012D" w:rsidRDefault="00B91C92" w:rsidP="00B91C92">
            <w:pPr>
              <w:rPr>
                <w:sz w:val="22"/>
                <w:szCs w:val="22"/>
              </w:rPr>
            </w:pPr>
            <w:r w:rsidRPr="00D2012D">
              <w:rPr>
                <w:sz w:val="22"/>
                <w:szCs w:val="22"/>
              </w:rPr>
              <w:t>11.03.</w:t>
            </w:r>
          </w:p>
        </w:tc>
        <w:tc>
          <w:tcPr>
            <w:tcW w:w="4394" w:type="dxa"/>
          </w:tcPr>
          <w:p w:rsidR="00B91C92" w:rsidRPr="00D2012D" w:rsidRDefault="00B91C92" w:rsidP="00B91C92">
            <w:pPr>
              <w:rPr>
                <w:sz w:val="22"/>
                <w:szCs w:val="22"/>
              </w:rPr>
            </w:pPr>
            <w:r w:rsidRPr="00D2012D">
              <w:rPr>
                <w:bCs/>
                <w:sz w:val="22"/>
                <w:szCs w:val="22"/>
              </w:rPr>
              <w:t>Социальный урок «Телефон доверия»</w:t>
            </w:r>
          </w:p>
        </w:tc>
        <w:tc>
          <w:tcPr>
            <w:tcW w:w="1560"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Координаторы</w:t>
            </w:r>
          </w:p>
          <w:p w:rsidR="00D2012D" w:rsidRPr="00D2012D" w:rsidRDefault="00D2012D" w:rsidP="00D2012D">
            <w:pPr>
              <w:outlineLvl w:val="0"/>
              <w:rPr>
                <w:sz w:val="22"/>
                <w:szCs w:val="22"/>
              </w:rPr>
            </w:pPr>
            <w:proofErr w:type="spellStart"/>
            <w:r w:rsidRPr="00D2012D">
              <w:rPr>
                <w:sz w:val="22"/>
                <w:szCs w:val="22"/>
              </w:rPr>
              <w:t>юнкоры</w:t>
            </w:r>
            <w:proofErr w:type="spellEnd"/>
          </w:p>
          <w:p w:rsidR="00B91C92" w:rsidRPr="00D2012D" w:rsidRDefault="00B91C92" w:rsidP="00B91C92">
            <w:pPr>
              <w:outlineLvl w:val="0"/>
              <w:rPr>
                <w:sz w:val="22"/>
                <w:szCs w:val="22"/>
              </w:rPr>
            </w:pPr>
          </w:p>
        </w:tc>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D2012D" w:rsidP="00B91C92">
            <w:pPr>
              <w:rPr>
                <w:sz w:val="22"/>
                <w:szCs w:val="22"/>
              </w:rPr>
            </w:pPr>
            <w:r>
              <w:rPr>
                <w:sz w:val="22"/>
                <w:szCs w:val="22"/>
              </w:rPr>
              <w:t>5</w:t>
            </w:r>
          </w:p>
        </w:tc>
        <w:tc>
          <w:tcPr>
            <w:tcW w:w="1024" w:type="dxa"/>
          </w:tcPr>
          <w:p w:rsidR="00B91C92" w:rsidRPr="00D2012D" w:rsidRDefault="00B91C92" w:rsidP="00B91C92">
            <w:pPr>
              <w:rPr>
                <w:sz w:val="22"/>
                <w:szCs w:val="22"/>
              </w:rPr>
            </w:pPr>
            <w:r w:rsidRPr="00D2012D">
              <w:rPr>
                <w:sz w:val="22"/>
                <w:szCs w:val="22"/>
              </w:rPr>
              <w:t>12.03.</w:t>
            </w:r>
          </w:p>
        </w:tc>
        <w:tc>
          <w:tcPr>
            <w:tcW w:w="4394" w:type="dxa"/>
          </w:tcPr>
          <w:p w:rsidR="00B91C92" w:rsidRPr="00D2012D" w:rsidRDefault="00B91C92" w:rsidP="00B91C92">
            <w:pPr>
              <w:rPr>
                <w:rFonts w:eastAsiaTheme="minorHAnsi"/>
                <w:sz w:val="22"/>
                <w:szCs w:val="22"/>
                <w:lang w:eastAsia="en-US"/>
              </w:rPr>
            </w:pPr>
            <w:r w:rsidRPr="00D2012D">
              <w:rPr>
                <w:bCs/>
                <w:sz w:val="22"/>
                <w:szCs w:val="22"/>
              </w:rPr>
              <w:t xml:space="preserve">Подготовка к смотру строя и песни посвященный </w:t>
            </w:r>
            <w:r w:rsidRPr="00D2012D">
              <w:rPr>
                <w:rFonts w:eastAsiaTheme="minorHAnsi"/>
                <w:sz w:val="22"/>
                <w:szCs w:val="22"/>
                <w:lang w:eastAsia="en-US"/>
              </w:rPr>
              <w:t xml:space="preserve">Году воинских традиций, труда и культурного наследия - в </w:t>
            </w:r>
            <w:proofErr w:type="spellStart"/>
            <w:r w:rsidRPr="00D2012D">
              <w:rPr>
                <w:rFonts w:eastAsiaTheme="minorHAnsi"/>
                <w:sz w:val="22"/>
                <w:szCs w:val="22"/>
                <w:lang w:eastAsia="en-US"/>
              </w:rPr>
              <w:t>Кайбицком</w:t>
            </w:r>
            <w:proofErr w:type="spellEnd"/>
            <w:r w:rsidRPr="00D2012D">
              <w:rPr>
                <w:rFonts w:eastAsiaTheme="minorHAnsi"/>
                <w:sz w:val="22"/>
                <w:szCs w:val="22"/>
                <w:lang w:eastAsia="en-US"/>
              </w:rPr>
              <w:t xml:space="preserve"> муниципальном районе.</w:t>
            </w:r>
          </w:p>
          <w:p w:rsidR="00B91C92" w:rsidRPr="00B91C92" w:rsidRDefault="00B91C92" w:rsidP="00B91C92">
            <w:pPr>
              <w:autoSpaceDE/>
              <w:autoSpaceDN/>
              <w:spacing w:line="276" w:lineRule="auto"/>
              <w:rPr>
                <w:rFonts w:eastAsiaTheme="minorHAnsi"/>
                <w:b/>
                <w:sz w:val="22"/>
                <w:szCs w:val="22"/>
                <w:lang w:eastAsia="en-US"/>
              </w:rPr>
            </w:pPr>
          </w:p>
          <w:p w:rsidR="00B91C92" w:rsidRPr="00D2012D" w:rsidRDefault="00B91C92" w:rsidP="00B91C92">
            <w:pPr>
              <w:rPr>
                <w:bCs/>
                <w:color w:val="333333"/>
                <w:sz w:val="22"/>
                <w:szCs w:val="22"/>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B91C92" w:rsidRPr="00D2012D" w:rsidRDefault="00B91C92" w:rsidP="00B91C92">
            <w:pPr>
              <w:outlineLvl w:val="0"/>
              <w:rPr>
                <w:sz w:val="22"/>
                <w:szCs w:val="22"/>
              </w:rPr>
            </w:pPr>
            <w:r w:rsidRPr="00D2012D">
              <w:rPr>
                <w:sz w:val="22"/>
                <w:szCs w:val="22"/>
              </w:rPr>
              <w:t>Начальник штаба.</w:t>
            </w:r>
          </w:p>
          <w:p w:rsidR="00B91C92" w:rsidRPr="00D2012D" w:rsidRDefault="00B91C92" w:rsidP="00B91C92">
            <w:pPr>
              <w:outlineLvl w:val="0"/>
              <w:rPr>
                <w:sz w:val="22"/>
                <w:szCs w:val="22"/>
              </w:rPr>
            </w:pPr>
            <w:r w:rsidRPr="00D2012D">
              <w:rPr>
                <w:sz w:val="22"/>
                <w:szCs w:val="22"/>
              </w:rPr>
              <w:t>Координаторы</w:t>
            </w:r>
          </w:p>
          <w:p w:rsidR="00B91C92" w:rsidRPr="00D2012D" w:rsidRDefault="00B91C92" w:rsidP="00B91C92">
            <w:pPr>
              <w:outlineLvl w:val="0"/>
              <w:rPr>
                <w:sz w:val="22"/>
                <w:szCs w:val="22"/>
              </w:rPr>
            </w:pPr>
            <w:r w:rsidRPr="00D2012D">
              <w:rPr>
                <w:sz w:val="22"/>
                <w:szCs w:val="22"/>
              </w:rPr>
              <w:t>Учителя ОБЗР</w:t>
            </w:r>
          </w:p>
          <w:p w:rsidR="00B91C92" w:rsidRPr="00D2012D" w:rsidRDefault="00B91C92" w:rsidP="00B91C92">
            <w:pPr>
              <w:outlineLvl w:val="0"/>
              <w:rPr>
                <w:sz w:val="22"/>
                <w:szCs w:val="22"/>
              </w:rPr>
            </w:pPr>
          </w:p>
        </w:tc>
      </w:tr>
      <w:tr w:rsidR="007627C5"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627C5" w:rsidRDefault="007627C5" w:rsidP="00B91C92">
            <w:pPr>
              <w:rPr>
                <w:sz w:val="22"/>
                <w:szCs w:val="22"/>
              </w:rPr>
            </w:pPr>
            <w:r>
              <w:rPr>
                <w:sz w:val="22"/>
                <w:szCs w:val="22"/>
              </w:rPr>
              <w:t>6</w:t>
            </w:r>
          </w:p>
        </w:tc>
        <w:tc>
          <w:tcPr>
            <w:tcW w:w="1024" w:type="dxa"/>
          </w:tcPr>
          <w:p w:rsidR="007627C5" w:rsidRPr="00D2012D" w:rsidRDefault="007627C5" w:rsidP="00B91C92">
            <w:pPr>
              <w:rPr>
                <w:sz w:val="22"/>
                <w:szCs w:val="22"/>
              </w:rPr>
            </w:pPr>
            <w:r>
              <w:rPr>
                <w:sz w:val="22"/>
                <w:szCs w:val="22"/>
              </w:rPr>
              <w:t>13-14.03</w:t>
            </w:r>
          </w:p>
        </w:tc>
        <w:tc>
          <w:tcPr>
            <w:tcW w:w="4394" w:type="dxa"/>
          </w:tcPr>
          <w:p w:rsidR="007627C5" w:rsidRPr="00D2012D" w:rsidRDefault="007627C5" w:rsidP="00B91C92">
            <w:pPr>
              <w:rPr>
                <w:bCs/>
                <w:sz w:val="22"/>
                <w:szCs w:val="22"/>
              </w:rPr>
            </w:pPr>
            <w:r>
              <w:rPr>
                <w:bCs/>
                <w:sz w:val="22"/>
                <w:szCs w:val="22"/>
              </w:rPr>
              <w:t xml:space="preserve"> Республиканский форум «</w:t>
            </w:r>
            <w:proofErr w:type="spellStart"/>
            <w:r>
              <w:rPr>
                <w:bCs/>
                <w:sz w:val="22"/>
                <w:szCs w:val="22"/>
              </w:rPr>
              <w:t>Юнкор</w:t>
            </w:r>
            <w:proofErr w:type="spellEnd"/>
            <w:r>
              <w:rPr>
                <w:bCs/>
                <w:sz w:val="22"/>
                <w:szCs w:val="22"/>
              </w:rPr>
              <w:t>»</w:t>
            </w:r>
          </w:p>
        </w:tc>
        <w:tc>
          <w:tcPr>
            <w:tcW w:w="1560" w:type="dxa"/>
            <w:tcBorders>
              <w:top w:val="single" w:sz="4" w:space="0" w:color="000000"/>
              <w:left w:val="single" w:sz="4" w:space="0" w:color="000000"/>
              <w:bottom w:val="single" w:sz="4" w:space="0" w:color="auto"/>
              <w:right w:val="single" w:sz="4" w:space="0" w:color="000000"/>
            </w:tcBorders>
            <w:vAlign w:val="center"/>
          </w:tcPr>
          <w:p w:rsidR="007627C5" w:rsidRPr="00D2012D" w:rsidRDefault="007627C5" w:rsidP="00D2012D">
            <w:pPr>
              <w:outlineLvl w:val="0"/>
              <w:rPr>
                <w:sz w:val="22"/>
                <w:szCs w:val="22"/>
              </w:rPr>
            </w:pPr>
            <w:r>
              <w:rPr>
                <w:sz w:val="22"/>
                <w:szCs w:val="22"/>
              </w:rPr>
              <w:t>МБОУ «Федоровская и Хозесановская СОШ»</w:t>
            </w:r>
          </w:p>
        </w:tc>
        <w:tc>
          <w:tcPr>
            <w:tcW w:w="992" w:type="dxa"/>
            <w:tcBorders>
              <w:top w:val="single" w:sz="4" w:space="0" w:color="000000"/>
              <w:left w:val="single" w:sz="4" w:space="0" w:color="000000"/>
              <w:bottom w:val="single" w:sz="4" w:space="0" w:color="auto"/>
              <w:right w:val="single" w:sz="4" w:space="0" w:color="000000"/>
            </w:tcBorders>
            <w:vAlign w:val="center"/>
          </w:tcPr>
          <w:p w:rsidR="007627C5" w:rsidRPr="00D2012D" w:rsidRDefault="007627C5" w:rsidP="00B91C92">
            <w:pPr>
              <w:outlineLvl w:val="0"/>
              <w:rPr>
                <w:sz w:val="22"/>
                <w:szCs w:val="22"/>
              </w:rPr>
            </w:pPr>
            <w:r>
              <w:rPr>
                <w:sz w:val="22"/>
                <w:szCs w:val="22"/>
              </w:rPr>
              <w:t>2</w:t>
            </w:r>
          </w:p>
        </w:tc>
        <w:tc>
          <w:tcPr>
            <w:tcW w:w="1843" w:type="dxa"/>
            <w:tcBorders>
              <w:top w:val="single" w:sz="4" w:space="0" w:color="000000"/>
              <w:left w:val="single" w:sz="4" w:space="0" w:color="000000"/>
              <w:bottom w:val="single" w:sz="4" w:space="0" w:color="auto"/>
              <w:right w:val="single" w:sz="4" w:space="0" w:color="000000"/>
            </w:tcBorders>
            <w:vAlign w:val="center"/>
          </w:tcPr>
          <w:p w:rsidR="007627C5" w:rsidRPr="00D2012D" w:rsidRDefault="007627C5" w:rsidP="007627C5">
            <w:pPr>
              <w:outlineLvl w:val="0"/>
              <w:rPr>
                <w:sz w:val="22"/>
                <w:szCs w:val="22"/>
              </w:rPr>
            </w:pPr>
            <w:r w:rsidRPr="00D2012D">
              <w:rPr>
                <w:sz w:val="22"/>
                <w:szCs w:val="22"/>
              </w:rPr>
              <w:t>Начальник штаба.</w:t>
            </w:r>
          </w:p>
          <w:p w:rsidR="007627C5" w:rsidRPr="00D2012D" w:rsidRDefault="007627C5" w:rsidP="00B91C92">
            <w:pPr>
              <w:outlineLvl w:val="0"/>
              <w:rPr>
                <w:sz w:val="22"/>
                <w:szCs w:val="22"/>
              </w:rPr>
            </w:pPr>
          </w:p>
        </w:tc>
        <w:bookmarkStart w:id="0" w:name="_GoBack"/>
        <w:bookmarkEnd w:id="0"/>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7627C5" w:rsidP="00B91C92">
            <w:pPr>
              <w:rPr>
                <w:sz w:val="22"/>
                <w:szCs w:val="22"/>
              </w:rPr>
            </w:pPr>
            <w:r>
              <w:rPr>
                <w:sz w:val="22"/>
                <w:szCs w:val="22"/>
              </w:rPr>
              <w:t>7</w:t>
            </w:r>
          </w:p>
        </w:tc>
        <w:tc>
          <w:tcPr>
            <w:tcW w:w="1024" w:type="dxa"/>
          </w:tcPr>
          <w:p w:rsidR="00B91C92" w:rsidRPr="00D2012D" w:rsidRDefault="00B91C92" w:rsidP="00B91C92">
            <w:pPr>
              <w:rPr>
                <w:sz w:val="22"/>
                <w:szCs w:val="22"/>
              </w:rPr>
            </w:pPr>
            <w:r w:rsidRPr="00D2012D">
              <w:rPr>
                <w:sz w:val="22"/>
                <w:szCs w:val="22"/>
              </w:rPr>
              <w:t>13.03.</w:t>
            </w:r>
          </w:p>
        </w:tc>
        <w:tc>
          <w:tcPr>
            <w:tcW w:w="4394" w:type="dxa"/>
          </w:tcPr>
          <w:p w:rsidR="00D2012D" w:rsidRDefault="00D2012D" w:rsidP="00D2012D">
            <w:pPr>
              <w:autoSpaceDE/>
              <w:autoSpaceDN/>
              <w:rPr>
                <w:rFonts w:eastAsiaTheme="minorHAnsi"/>
                <w:b/>
                <w:sz w:val="22"/>
                <w:szCs w:val="22"/>
                <w:lang w:eastAsia="en-US"/>
              </w:rPr>
            </w:pPr>
            <w:r w:rsidRPr="00D2012D">
              <w:rPr>
                <w:rFonts w:eastAsiaTheme="minorHAnsi"/>
                <w:sz w:val="22"/>
                <w:szCs w:val="22"/>
                <w:lang w:eastAsia="en-US"/>
              </w:rPr>
              <w:t>Серия мероприятий: «Изучаем историю города трудовой доблести».</w:t>
            </w:r>
            <w:r>
              <w:rPr>
                <w:rFonts w:eastAsiaTheme="minorHAnsi"/>
                <w:b/>
                <w:sz w:val="22"/>
                <w:szCs w:val="22"/>
                <w:lang w:eastAsia="en-US"/>
              </w:rPr>
              <w:t xml:space="preserve"> (ПО ОДНОМУ ГОРОДУ На одно занятие).</w:t>
            </w:r>
          </w:p>
          <w:p w:rsidR="00D2012D" w:rsidRPr="00D2012D" w:rsidRDefault="00D2012D" w:rsidP="00D2012D">
            <w:pPr>
              <w:autoSpaceDE/>
              <w:autoSpaceDN/>
              <w:rPr>
                <w:rFonts w:eastAsiaTheme="minorHAnsi"/>
                <w:b/>
                <w:sz w:val="22"/>
                <w:szCs w:val="22"/>
                <w:lang w:eastAsia="en-US"/>
              </w:rPr>
            </w:pPr>
            <w:r w:rsidRPr="00593341">
              <w:rPr>
                <w:b/>
                <w:bCs/>
                <w:color w:val="222222"/>
                <w:spacing w:val="-8"/>
                <w:sz w:val="24"/>
                <w:szCs w:val="24"/>
                <w:shd w:val="clear" w:color="auto" w:fill="FFFFFF"/>
              </w:rPr>
              <w:t>Год воинской и трудовой доблести.</w:t>
            </w:r>
            <w:r>
              <w:rPr>
                <w:b/>
                <w:bCs/>
                <w:color w:val="222222"/>
                <w:spacing w:val="-8"/>
                <w:sz w:val="24"/>
                <w:szCs w:val="24"/>
                <w:shd w:val="clear" w:color="auto" w:fill="FFFFFF"/>
              </w:rPr>
              <w:t xml:space="preserve"> </w:t>
            </w:r>
            <w:r w:rsidRPr="00593341">
              <w:rPr>
                <w:color w:val="1E1E1E"/>
                <w:spacing w:val="1"/>
                <w:sz w:val="24"/>
                <w:szCs w:val="24"/>
              </w:rPr>
              <w:t>Урок Мужества. 15 января 2025 года звание «Город трудовой доблести» присвоено 7 городам Российской Федерации: </w:t>
            </w:r>
            <w:hyperlink r:id="rId5" w:tooltip="Верхняя Пышма" w:history="1">
              <w:r w:rsidRPr="00593341">
                <w:rPr>
                  <w:color w:val="5E2EC8"/>
                  <w:spacing w:val="1"/>
                  <w:sz w:val="24"/>
                  <w:szCs w:val="24"/>
                  <w:u w:val="single"/>
                </w:rPr>
                <w:t>Верхняя Пышма</w:t>
              </w:r>
            </w:hyperlink>
            <w:r w:rsidRPr="00593341">
              <w:rPr>
                <w:color w:val="1E1E1E"/>
                <w:spacing w:val="1"/>
                <w:sz w:val="24"/>
                <w:szCs w:val="24"/>
              </w:rPr>
              <w:t>, </w:t>
            </w:r>
            <w:hyperlink r:id="rId6" w:tooltip="Зеленодольск" w:history="1">
              <w:r w:rsidRPr="00593341">
                <w:rPr>
                  <w:color w:val="5E2EC8"/>
                  <w:spacing w:val="1"/>
                  <w:sz w:val="24"/>
                  <w:szCs w:val="24"/>
                  <w:u w:val="single"/>
                </w:rPr>
                <w:t>Зеленодольск</w:t>
              </w:r>
            </w:hyperlink>
            <w:r w:rsidRPr="00593341">
              <w:rPr>
                <w:color w:val="1E1E1E"/>
                <w:spacing w:val="1"/>
                <w:sz w:val="24"/>
                <w:szCs w:val="24"/>
              </w:rPr>
              <w:t>, </w:t>
            </w:r>
            <w:hyperlink r:id="rId7" w:tooltip="Ишимбай" w:history="1">
              <w:r w:rsidRPr="00593341">
                <w:rPr>
                  <w:color w:val="5E2EC8"/>
                  <w:spacing w:val="1"/>
                  <w:sz w:val="24"/>
                  <w:szCs w:val="24"/>
                  <w:u w:val="single"/>
                </w:rPr>
                <w:t>Ишимбай</w:t>
              </w:r>
            </w:hyperlink>
            <w:r w:rsidRPr="00593341">
              <w:rPr>
                <w:color w:val="1E1E1E"/>
                <w:spacing w:val="1"/>
                <w:sz w:val="24"/>
                <w:szCs w:val="24"/>
              </w:rPr>
              <w:t>, </w:t>
            </w:r>
            <w:hyperlink r:id="rId8" w:tooltip="Курган (город)" w:history="1">
              <w:r w:rsidRPr="00593341">
                <w:rPr>
                  <w:color w:val="5E2EC8"/>
                  <w:spacing w:val="1"/>
                  <w:sz w:val="24"/>
                  <w:szCs w:val="24"/>
                  <w:u w:val="single"/>
                </w:rPr>
                <w:t>Курган</w:t>
              </w:r>
            </w:hyperlink>
            <w:r w:rsidRPr="00593341">
              <w:rPr>
                <w:color w:val="1E1E1E"/>
                <w:spacing w:val="1"/>
                <w:sz w:val="24"/>
                <w:szCs w:val="24"/>
              </w:rPr>
              <w:t>, </w:t>
            </w:r>
            <w:hyperlink r:id="rId9" w:tooltip="Ленинск-Кузнецкий" w:history="1">
              <w:r w:rsidRPr="00593341">
                <w:rPr>
                  <w:color w:val="5E2EC8"/>
                  <w:spacing w:val="1"/>
                  <w:sz w:val="24"/>
                  <w:szCs w:val="24"/>
                  <w:u w:val="single"/>
                </w:rPr>
                <w:t>Ленинск-Кузнецк</w:t>
              </w:r>
            </w:hyperlink>
            <w:r w:rsidRPr="00593341">
              <w:rPr>
                <w:color w:val="1E1E1E"/>
                <w:spacing w:val="1"/>
                <w:sz w:val="24"/>
                <w:szCs w:val="24"/>
              </w:rPr>
              <w:t>, </w:t>
            </w:r>
            <w:hyperlink r:id="rId10" w:tooltip="Миасс" w:history="1">
              <w:r w:rsidRPr="00593341">
                <w:rPr>
                  <w:color w:val="5E2EC8"/>
                  <w:spacing w:val="1"/>
                  <w:sz w:val="24"/>
                  <w:szCs w:val="24"/>
                  <w:u w:val="single"/>
                </w:rPr>
                <w:t>Миасс</w:t>
              </w:r>
            </w:hyperlink>
            <w:r w:rsidRPr="00593341">
              <w:rPr>
                <w:color w:val="1E1E1E"/>
                <w:spacing w:val="1"/>
                <w:sz w:val="24"/>
                <w:szCs w:val="24"/>
              </w:rPr>
              <w:t>, </w:t>
            </w:r>
            <w:hyperlink r:id="rId11" w:tooltip="Салехард" w:history="1">
              <w:r w:rsidRPr="00593341">
                <w:rPr>
                  <w:color w:val="5E2EC8"/>
                  <w:spacing w:val="1"/>
                  <w:sz w:val="24"/>
                  <w:szCs w:val="24"/>
                  <w:u w:val="single"/>
                </w:rPr>
                <w:t>Салехард</w:t>
              </w:r>
            </w:hyperlink>
            <w:r w:rsidRPr="00593341">
              <w:rPr>
                <w:color w:val="1E1E1E"/>
                <w:spacing w:val="1"/>
                <w:sz w:val="24"/>
                <w:szCs w:val="24"/>
              </w:rPr>
              <w:t>.</w:t>
            </w:r>
          </w:p>
          <w:p w:rsidR="00B91C92" w:rsidRPr="00D2012D" w:rsidRDefault="00B91C92" w:rsidP="00B91C92">
            <w:pPr>
              <w:rPr>
                <w:bCs/>
                <w:color w:val="333333"/>
                <w:sz w:val="22"/>
                <w:szCs w:val="22"/>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D2012D"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Координаторы</w:t>
            </w:r>
          </w:p>
          <w:p w:rsidR="00B91C92" w:rsidRPr="00D2012D" w:rsidRDefault="00D2012D" w:rsidP="00B91C92">
            <w:pPr>
              <w:outlineLvl w:val="0"/>
              <w:rPr>
                <w:sz w:val="22"/>
                <w:szCs w:val="22"/>
              </w:rPr>
            </w:pPr>
            <w:r w:rsidRPr="00D2012D">
              <w:rPr>
                <w:sz w:val="22"/>
                <w:szCs w:val="22"/>
              </w:rPr>
              <w:t>Учителя истории</w:t>
            </w:r>
          </w:p>
        </w:tc>
      </w:tr>
      <w:tr w:rsidR="00B91C92" w:rsidRPr="00D2012D" w:rsidTr="00B91C9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91C92" w:rsidRPr="00D2012D" w:rsidRDefault="007627C5" w:rsidP="00B91C92">
            <w:pPr>
              <w:rPr>
                <w:sz w:val="22"/>
                <w:szCs w:val="22"/>
              </w:rPr>
            </w:pPr>
            <w:r>
              <w:rPr>
                <w:sz w:val="22"/>
                <w:szCs w:val="22"/>
              </w:rPr>
              <w:t>8</w:t>
            </w:r>
          </w:p>
        </w:tc>
        <w:tc>
          <w:tcPr>
            <w:tcW w:w="1024" w:type="dxa"/>
          </w:tcPr>
          <w:p w:rsidR="00B91C92" w:rsidRPr="00D2012D" w:rsidRDefault="00B91C92" w:rsidP="00B91C92">
            <w:pPr>
              <w:rPr>
                <w:sz w:val="22"/>
                <w:szCs w:val="22"/>
              </w:rPr>
            </w:pPr>
            <w:r w:rsidRPr="00D2012D">
              <w:rPr>
                <w:sz w:val="22"/>
                <w:szCs w:val="22"/>
              </w:rPr>
              <w:t>14.03.</w:t>
            </w:r>
          </w:p>
        </w:tc>
        <w:tc>
          <w:tcPr>
            <w:tcW w:w="4394" w:type="dxa"/>
          </w:tcPr>
          <w:p w:rsidR="00D2012D" w:rsidRPr="00D2012D" w:rsidRDefault="00D2012D" w:rsidP="00D2012D">
            <w:pPr>
              <w:rPr>
                <w:rFonts w:eastAsiaTheme="minorHAnsi"/>
                <w:sz w:val="22"/>
                <w:szCs w:val="22"/>
                <w:lang w:eastAsia="en-US"/>
              </w:rPr>
            </w:pPr>
            <w:r w:rsidRPr="00D2012D">
              <w:rPr>
                <w:bCs/>
                <w:sz w:val="22"/>
                <w:szCs w:val="22"/>
              </w:rPr>
              <w:t xml:space="preserve">Подготовка к смотру строя и песни посвященный </w:t>
            </w:r>
            <w:r w:rsidRPr="00D2012D">
              <w:rPr>
                <w:rFonts w:eastAsiaTheme="minorHAnsi"/>
                <w:sz w:val="22"/>
                <w:szCs w:val="22"/>
                <w:lang w:eastAsia="en-US"/>
              </w:rPr>
              <w:t xml:space="preserve">Году воинских традиций, труда и культурного наследия - в </w:t>
            </w:r>
            <w:proofErr w:type="spellStart"/>
            <w:r w:rsidRPr="00D2012D">
              <w:rPr>
                <w:rFonts w:eastAsiaTheme="minorHAnsi"/>
                <w:sz w:val="22"/>
                <w:szCs w:val="22"/>
                <w:lang w:eastAsia="en-US"/>
              </w:rPr>
              <w:t>Кайбицком</w:t>
            </w:r>
            <w:proofErr w:type="spellEnd"/>
            <w:r w:rsidRPr="00D2012D">
              <w:rPr>
                <w:rFonts w:eastAsiaTheme="minorHAnsi"/>
                <w:sz w:val="22"/>
                <w:szCs w:val="22"/>
                <w:lang w:eastAsia="en-US"/>
              </w:rPr>
              <w:t xml:space="preserve"> муниципальном районе.</w:t>
            </w:r>
          </w:p>
          <w:p w:rsidR="00B91C92" w:rsidRPr="00D2012D" w:rsidRDefault="00B91C92" w:rsidP="00B91C92">
            <w:pPr>
              <w:rPr>
                <w:bCs/>
                <w:color w:val="333333"/>
                <w:sz w:val="22"/>
                <w:szCs w:val="22"/>
                <w:shd w:val="clear" w:color="auto" w:fill="FFFFFF"/>
              </w:rPr>
            </w:pPr>
          </w:p>
        </w:tc>
        <w:tc>
          <w:tcPr>
            <w:tcW w:w="1560"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Во всех отрядах МО ВВПОД «Юнармия»</w:t>
            </w:r>
          </w:p>
          <w:p w:rsidR="00B91C92" w:rsidRPr="00D2012D" w:rsidRDefault="00B91C92" w:rsidP="00B91C92">
            <w:pPr>
              <w:outlineLvl w:val="0"/>
              <w:rPr>
                <w:sz w:val="22"/>
                <w:szCs w:val="22"/>
              </w:rPr>
            </w:pPr>
          </w:p>
        </w:tc>
        <w:tc>
          <w:tcPr>
            <w:tcW w:w="992" w:type="dxa"/>
            <w:tcBorders>
              <w:top w:val="single" w:sz="4" w:space="0" w:color="000000"/>
              <w:left w:val="single" w:sz="4" w:space="0" w:color="000000"/>
              <w:bottom w:val="single" w:sz="4" w:space="0" w:color="auto"/>
              <w:right w:val="single" w:sz="4" w:space="0" w:color="000000"/>
            </w:tcBorders>
            <w:vAlign w:val="center"/>
          </w:tcPr>
          <w:p w:rsidR="00B91C92" w:rsidRPr="00D2012D" w:rsidRDefault="00D2012D" w:rsidP="00B91C92">
            <w:pPr>
              <w:outlineLvl w:val="0"/>
              <w:rPr>
                <w:sz w:val="22"/>
                <w:szCs w:val="22"/>
              </w:rPr>
            </w:pPr>
            <w:r w:rsidRPr="00D2012D">
              <w:rPr>
                <w:sz w:val="22"/>
                <w:szCs w:val="22"/>
              </w:rPr>
              <w:t>356</w:t>
            </w:r>
          </w:p>
        </w:tc>
        <w:tc>
          <w:tcPr>
            <w:tcW w:w="1843" w:type="dxa"/>
            <w:tcBorders>
              <w:top w:val="single" w:sz="4" w:space="0" w:color="000000"/>
              <w:left w:val="single" w:sz="4" w:space="0" w:color="000000"/>
              <w:bottom w:val="single" w:sz="4" w:space="0" w:color="auto"/>
              <w:right w:val="single" w:sz="4" w:space="0" w:color="000000"/>
            </w:tcBorders>
            <w:vAlign w:val="center"/>
          </w:tcPr>
          <w:p w:rsidR="00D2012D" w:rsidRPr="00D2012D" w:rsidRDefault="00D2012D" w:rsidP="00D2012D">
            <w:pPr>
              <w:outlineLvl w:val="0"/>
              <w:rPr>
                <w:sz w:val="22"/>
                <w:szCs w:val="22"/>
              </w:rPr>
            </w:pPr>
            <w:r w:rsidRPr="00D2012D">
              <w:rPr>
                <w:sz w:val="22"/>
                <w:szCs w:val="22"/>
              </w:rPr>
              <w:t>Начальник штаба.</w:t>
            </w:r>
          </w:p>
          <w:p w:rsidR="00D2012D" w:rsidRPr="00D2012D" w:rsidRDefault="00D2012D" w:rsidP="00D2012D">
            <w:pPr>
              <w:outlineLvl w:val="0"/>
              <w:rPr>
                <w:sz w:val="22"/>
                <w:szCs w:val="22"/>
              </w:rPr>
            </w:pPr>
            <w:r w:rsidRPr="00D2012D">
              <w:rPr>
                <w:sz w:val="22"/>
                <w:szCs w:val="22"/>
              </w:rPr>
              <w:t>Координаторы</w:t>
            </w:r>
          </w:p>
          <w:p w:rsidR="00B91C92" w:rsidRPr="00D2012D" w:rsidRDefault="00D2012D" w:rsidP="00D2012D">
            <w:pPr>
              <w:outlineLvl w:val="0"/>
              <w:rPr>
                <w:sz w:val="22"/>
                <w:szCs w:val="22"/>
              </w:rPr>
            </w:pPr>
            <w:r w:rsidRPr="00D2012D">
              <w:rPr>
                <w:sz w:val="22"/>
                <w:szCs w:val="22"/>
              </w:rPr>
              <w:t>Учителя ОБЗР</w:t>
            </w:r>
          </w:p>
        </w:tc>
      </w:tr>
    </w:tbl>
    <w:p w:rsidR="007C6535" w:rsidRPr="00D2012D" w:rsidRDefault="007C6535" w:rsidP="00B91C92">
      <w:pPr>
        <w:ind w:left="360"/>
        <w:rPr>
          <w:sz w:val="22"/>
          <w:szCs w:val="22"/>
        </w:rPr>
      </w:pPr>
    </w:p>
    <w:p w:rsidR="00B16908" w:rsidRPr="00D2012D" w:rsidRDefault="000563FF" w:rsidP="00B91C92">
      <w:pPr>
        <w:ind w:left="360"/>
        <w:rPr>
          <w:sz w:val="22"/>
          <w:szCs w:val="22"/>
        </w:rPr>
      </w:pPr>
      <w:r w:rsidRPr="00D2012D">
        <w:rPr>
          <w:sz w:val="22"/>
          <w:szCs w:val="22"/>
        </w:rPr>
        <w:t>Мероприятия</w:t>
      </w:r>
      <w:r w:rsidR="00732C35" w:rsidRPr="00D2012D">
        <w:rPr>
          <w:sz w:val="22"/>
          <w:szCs w:val="22"/>
        </w:rPr>
        <w:t>,</w:t>
      </w:r>
      <w:r w:rsidR="00E32BF0" w:rsidRPr="00D2012D">
        <w:rPr>
          <w:sz w:val="22"/>
          <w:szCs w:val="22"/>
        </w:rPr>
        <w:t xml:space="preserve"> отмеченные </w:t>
      </w:r>
      <w:proofErr w:type="gramStart"/>
      <w:r w:rsidR="00E32BF0" w:rsidRPr="00D2012D">
        <w:rPr>
          <w:sz w:val="22"/>
          <w:szCs w:val="22"/>
        </w:rPr>
        <w:t>« *</w:t>
      </w:r>
      <w:proofErr w:type="gramEnd"/>
      <w:r w:rsidR="00B9455C" w:rsidRPr="00D2012D">
        <w:rPr>
          <w:sz w:val="22"/>
          <w:szCs w:val="22"/>
        </w:rPr>
        <w:t xml:space="preserve"> </w:t>
      </w:r>
      <w:r w:rsidR="00E32BF0" w:rsidRPr="00D2012D">
        <w:rPr>
          <w:sz w:val="22"/>
          <w:szCs w:val="22"/>
        </w:rPr>
        <w:t>»</w:t>
      </w:r>
      <w:r w:rsidRPr="00D2012D">
        <w:rPr>
          <w:sz w:val="22"/>
          <w:szCs w:val="22"/>
        </w:rPr>
        <w:t>– обязательны для фотоотчета.</w:t>
      </w:r>
    </w:p>
    <w:p w:rsidR="00E03160" w:rsidRPr="00D2012D" w:rsidRDefault="00E03160" w:rsidP="00B91C92">
      <w:pPr>
        <w:rPr>
          <w:sz w:val="22"/>
          <w:szCs w:val="22"/>
        </w:rPr>
      </w:pPr>
    </w:p>
    <w:p w:rsidR="007C6535" w:rsidRPr="00D2012D" w:rsidRDefault="007C6535" w:rsidP="00B91C92">
      <w:pPr>
        <w:rPr>
          <w:sz w:val="22"/>
          <w:szCs w:val="22"/>
        </w:rPr>
      </w:pPr>
    </w:p>
    <w:p w:rsidR="00027BFA" w:rsidRPr="00D2012D" w:rsidRDefault="00B16908" w:rsidP="00B91C92">
      <w:pPr>
        <w:rPr>
          <w:sz w:val="22"/>
          <w:szCs w:val="22"/>
        </w:rPr>
      </w:pPr>
      <w:r w:rsidRPr="00D2012D">
        <w:rPr>
          <w:sz w:val="22"/>
          <w:szCs w:val="22"/>
        </w:rPr>
        <w:t>Начальник штаба МО ВВПОД «</w:t>
      </w:r>
      <w:proofErr w:type="gramStart"/>
      <w:r w:rsidRPr="00D2012D">
        <w:rPr>
          <w:sz w:val="22"/>
          <w:szCs w:val="22"/>
        </w:rPr>
        <w:t xml:space="preserve">Юнармия»   </w:t>
      </w:r>
      <w:proofErr w:type="gramEnd"/>
      <w:r w:rsidRPr="00D2012D">
        <w:rPr>
          <w:sz w:val="22"/>
          <w:szCs w:val="22"/>
        </w:rPr>
        <w:t xml:space="preserve">              Р.Д. Насибуллина</w:t>
      </w:r>
    </w:p>
    <w:sectPr w:rsidR="00027BFA" w:rsidRPr="00D2012D" w:rsidSect="001D1A41">
      <w:pgSz w:w="11906" w:h="16838"/>
      <w:pgMar w:top="56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09255E"/>
    <w:multiLevelType w:val="hybridMultilevel"/>
    <w:tmpl w:val="CD060A36"/>
    <w:lvl w:ilvl="0" w:tplc="D50478F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6"/>
  </w:num>
  <w:num w:numId="6">
    <w:abstractNumId w:val="2"/>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04797"/>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27C5"/>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3A00"/>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560C"/>
    <w:rsid w:val="00B86A05"/>
    <w:rsid w:val="00B90A8D"/>
    <w:rsid w:val="00B91C92"/>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02F6"/>
    <w:rsid w:val="00CA2696"/>
    <w:rsid w:val="00CA4CAF"/>
    <w:rsid w:val="00CA6FB8"/>
    <w:rsid w:val="00CB2EF9"/>
    <w:rsid w:val="00CC1314"/>
    <w:rsid w:val="00CE6485"/>
    <w:rsid w:val="00CF0206"/>
    <w:rsid w:val="00D02EF6"/>
    <w:rsid w:val="00D049B2"/>
    <w:rsid w:val="00D05B7E"/>
    <w:rsid w:val="00D1124A"/>
    <w:rsid w:val="00D13986"/>
    <w:rsid w:val="00D17B08"/>
    <w:rsid w:val="00D2012D"/>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1955"/>
    <w:rsid w:val="00E32BF0"/>
    <w:rsid w:val="00E33A53"/>
    <w:rsid w:val="00E35A26"/>
    <w:rsid w:val="00E412BB"/>
    <w:rsid w:val="00E41511"/>
    <w:rsid w:val="00E43E7A"/>
    <w:rsid w:val="00E44CB9"/>
    <w:rsid w:val="00E46244"/>
    <w:rsid w:val="00E47845"/>
    <w:rsid w:val="00E51791"/>
    <w:rsid w:val="00E54C78"/>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36DF"/>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uwiki.ru/wiki/%D0%9A%D1%83%D1%80%D0%B3%D0%B0%D0%BD_(%D0%B3%D0%BE%D1%80%D0%BE%D0%B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ruwiki.ru/wiki/%D0%98%D1%88%D0%B8%D0%BC%D0%B1%D0%B0%D0%B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ruwiki.ru/wiki/%D0%97%D0%B5%D0%BB%D0%B5%D0%BD%D0%BE%D0%B4%D0%BE%D0%BB%D1%8C%D1%81%D0%BA" TargetMode="External"/><Relationship Id="rId11" Type="http://schemas.openxmlformats.org/officeDocument/2006/relationships/hyperlink" Target="https://ru.ruwiki.ru/wiki/%D0%A1%D0%B0%D0%BB%D0%B5%D1%85%D0%B0%D1%80%D0%B4" TargetMode="External"/><Relationship Id="rId5" Type="http://schemas.openxmlformats.org/officeDocument/2006/relationships/hyperlink" Target="https://ru.ruwiki.ru/wiki/%D0%92%D0%B5%D1%80%D1%85%D0%BD%D1%8F%D1%8F_%D0%9F%D1%8B%D1%88%D0%BC%D0%B0" TargetMode="External"/><Relationship Id="rId10" Type="http://schemas.openxmlformats.org/officeDocument/2006/relationships/hyperlink" Target="https://ru.ruwiki.ru/wiki/%D0%9C%D0%B8%D0%B0%D1%81%D1%81" TargetMode="External"/><Relationship Id="rId4" Type="http://schemas.openxmlformats.org/officeDocument/2006/relationships/webSettings" Target="webSettings.xml"/><Relationship Id="rId9" Type="http://schemas.openxmlformats.org/officeDocument/2006/relationships/hyperlink" Target="https://ru.ruwiki.ru/wiki/%D0%9B%D0%B5%D0%BD%D0%B8%D0%BD%D1%81%D0%BA-%D0%9A%D1%83%D0%B7%D0%BD%D0%B5%D1%86%D0%BA%D0%B8%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2044</TotalTime>
  <Pages>2</Pages>
  <Words>425</Words>
  <Characters>2427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889</cp:revision>
  <cp:lastPrinted>2026-02-17T07:22:00Z</cp:lastPrinted>
  <dcterms:created xsi:type="dcterms:W3CDTF">2023-12-14T12:17:00Z</dcterms:created>
  <dcterms:modified xsi:type="dcterms:W3CDTF">2026-03-05T06:45:00Z</dcterms:modified>
</cp:coreProperties>
</file>